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53050" w14:textId="09755A3B" w:rsidR="005A4985" w:rsidRPr="005A4985" w:rsidRDefault="009F7209" w:rsidP="005A4985">
      <w:pPr>
        <w:jc w:val="both"/>
        <w:rPr>
          <w:b/>
          <w:bCs/>
          <w:sz w:val="28"/>
          <w:szCs w:val="28"/>
        </w:rPr>
      </w:pPr>
      <w:r w:rsidRPr="005A4985">
        <w:rPr>
          <w:b/>
          <w:bCs/>
          <w:sz w:val="28"/>
          <w:szCs w:val="28"/>
        </w:rPr>
        <w:t>El cómic se embarca en el ‘Beagle’ para viajar a los orígenes de Darwin</w:t>
      </w:r>
    </w:p>
    <w:p w14:paraId="61F7E5A9" w14:textId="108CFAC7" w:rsidR="0053742E" w:rsidRPr="005A4985" w:rsidRDefault="009F7209" w:rsidP="005A4985">
      <w:pPr>
        <w:jc w:val="both"/>
        <w:rPr>
          <w:b/>
          <w:bCs/>
          <w:sz w:val="24"/>
          <w:szCs w:val="24"/>
        </w:rPr>
      </w:pPr>
      <w:r w:rsidRPr="005A4985">
        <w:rPr>
          <w:b/>
          <w:bCs/>
          <w:sz w:val="24"/>
          <w:szCs w:val="24"/>
        </w:rPr>
        <w:t xml:space="preserve">La novela gráfica de </w:t>
      </w:r>
      <w:proofErr w:type="spellStart"/>
      <w:r w:rsidRPr="005A4985">
        <w:rPr>
          <w:b/>
          <w:bCs/>
          <w:sz w:val="24"/>
          <w:szCs w:val="24"/>
        </w:rPr>
        <w:t>Fabien</w:t>
      </w:r>
      <w:proofErr w:type="spellEnd"/>
      <w:r w:rsidRPr="005A4985">
        <w:rPr>
          <w:b/>
          <w:bCs/>
          <w:sz w:val="24"/>
          <w:szCs w:val="24"/>
        </w:rPr>
        <w:t xml:space="preserve"> </w:t>
      </w:r>
      <w:proofErr w:type="spellStart"/>
      <w:r w:rsidRPr="005A4985">
        <w:rPr>
          <w:b/>
          <w:bCs/>
          <w:sz w:val="24"/>
          <w:szCs w:val="24"/>
        </w:rPr>
        <w:t>Grolleau</w:t>
      </w:r>
      <w:proofErr w:type="spellEnd"/>
      <w:r w:rsidRPr="005A4985">
        <w:rPr>
          <w:b/>
          <w:bCs/>
          <w:sz w:val="24"/>
          <w:szCs w:val="24"/>
        </w:rPr>
        <w:t xml:space="preserve"> y </w:t>
      </w:r>
      <w:proofErr w:type="spellStart"/>
      <w:r w:rsidRPr="005A4985">
        <w:rPr>
          <w:b/>
          <w:bCs/>
          <w:sz w:val="24"/>
          <w:szCs w:val="24"/>
        </w:rPr>
        <w:t>Jérémie</w:t>
      </w:r>
      <w:proofErr w:type="spellEnd"/>
      <w:r w:rsidRPr="005A4985">
        <w:rPr>
          <w:b/>
          <w:bCs/>
          <w:sz w:val="24"/>
          <w:szCs w:val="24"/>
        </w:rPr>
        <w:t xml:space="preserve"> Royer que publica NORMA </w:t>
      </w:r>
      <w:r w:rsidR="0015170A" w:rsidRPr="005A4985">
        <w:rPr>
          <w:b/>
          <w:bCs/>
          <w:sz w:val="24"/>
          <w:szCs w:val="24"/>
        </w:rPr>
        <w:t>E</w:t>
      </w:r>
      <w:r w:rsidRPr="005A4985">
        <w:rPr>
          <w:b/>
          <w:bCs/>
          <w:sz w:val="24"/>
          <w:szCs w:val="24"/>
        </w:rPr>
        <w:t xml:space="preserve">ditorial en España recorre los cinco años de navegación que condujeron a la teoría evolutiva </w:t>
      </w:r>
    </w:p>
    <w:p w14:paraId="720158B0" w14:textId="65F0DB81" w:rsidR="009F7209" w:rsidRPr="0015170A" w:rsidRDefault="009F7209" w:rsidP="005A4985">
      <w:pPr>
        <w:jc w:val="both"/>
      </w:pPr>
      <w:r>
        <w:t xml:space="preserve">Fueron solo cinco años, pero bastaron para cambiar la Historias de la Humanidad. La singladura del buque </w:t>
      </w:r>
      <w:proofErr w:type="spellStart"/>
      <w:r>
        <w:t>His</w:t>
      </w:r>
      <w:proofErr w:type="spellEnd"/>
      <w:r>
        <w:t xml:space="preserve"> </w:t>
      </w:r>
      <w:proofErr w:type="spellStart"/>
      <w:r>
        <w:t>Majesty</w:t>
      </w:r>
      <w:proofErr w:type="spellEnd"/>
      <w:r>
        <w:t xml:space="preserve"> </w:t>
      </w:r>
      <w:proofErr w:type="spellStart"/>
      <w:r>
        <w:t>Ship</w:t>
      </w:r>
      <w:proofErr w:type="spellEnd"/>
      <w:r>
        <w:t xml:space="preserve"> Beagle, que abarcó desde 1831 hasta 1836, y gracias a la cual un joven Charles Darwin formuló su Teoría de la Evolución, ha inspirado infinidad de documentales, películas y novelas. Ahora, también, se convierte en novela gráfica de la mano de </w:t>
      </w:r>
      <w:proofErr w:type="spellStart"/>
      <w:r>
        <w:t>Fabien</w:t>
      </w:r>
      <w:proofErr w:type="spellEnd"/>
      <w:r>
        <w:t xml:space="preserve"> </w:t>
      </w:r>
      <w:proofErr w:type="spellStart"/>
      <w:r>
        <w:t>Grolleau</w:t>
      </w:r>
      <w:proofErr w:type="spellEnd"/>
      <w:r>
        <w:t xml:space="preserve"> y </w:t>
      </w:r>
      <w:proofErr w:type="spellStart"/>
      <w:r w:rsidRPr="009F7209">
        <w:t>Jérémie</w:t>
      </w:r>
      <w:proofErr w:type="spellEnd"/>
      <w:r w:rsidRPr="009F7209">
        <w:t xml:space="preserve"> Royer</w:t>
      </w:r>
      <w:r w:rsidR="0015170A">
        <w:t xml:space="preserve">, que suman talentos en </w:t>
      </w:r>
      <w:r w:rsidR="0015170A">
        <w:rPr>
          <w:i/>
          <w:iCs/>
        </w:rPr>
        <w:t>HMS Beagle. Los orígenes de Darwin</w:t>
      </w:r>
      <w:r w:rsidR="0015170A">
        <w:t>, recién publicado en España por NORMA Editorial.</w:t>
      </w:r>
    </w:p>
    <w:p w14:paraId="794D12C2" w14:textId="454B9F29" w:rsidR="009F7209" w:rsidRDefault="0015170A" w:rsidP="005A4985">
      <w:pPr>
        <w:jc w:val="both"/>
      </w:pPr>
      <w:r>
        <w:t xml:space="preserve">“Este libro no pretende resumir esos cinco años esenciales en la vida del futuro gran teórico de la evolución; para eso ya están los historiadores”, </w:t>
      </w:r>
      <w:r w:rsidR="00EC5F23">
        <w:t>advierte</w:t>
      </w:r>
      <w:r>
        <w:t xml:space="preserve"> </w:t>
      </w:r>
      <w:proofErr w:type="spellStart"/>
      <w:r>
        <w:t>Grolleau</w:t>
      </w:r>
      <w:proofErr w:type="spellEnd"/>
      <w:r>
        <w:t xml:space="preserve"> en el prólogo del vol</w:t>
      </w:r>
      <w:r w:rsidR="00EC5F23">
        <w:t>u</w:t>
      </w:r>
      <w:r>
        <w:t>men. “En lugar de eso, ofrece una visión personal entre tantas otras posibles de aquella odisea; por ello, se ha impuesto una selección de lugares, personajes y episodios de entre todas las aventuras del joven Darwin. Una visión subjetiva y novelada, pero que tratará de hacerte soñar con el destino de un hombre excepcional en un viaje de leyenda. Un viaje que, al cambiar la vida de un hombre, cambió también la ciencia”.</w:t>
      </w:r>
    </w:p>
    <w:p w14:paraId="08813EE1" w14:textId="1782B799" w:rsidR="0015170A" w:rsidRDefault="0015170A" w:rsidP="005A4985">
      <w:pPr>
        <w:jc w:val="both"/>
      </w:pPr>
      <w:r>
        <w:t xml:space="preserve">En efecto, la propuesta de </w:t>
      </w:r>
      <w:proofErr w:type="spellStart"/>
      <w:r>
        <w:t>Grolleau</w:t>
      </w:r>
      <w:proofErr w:type="spellEnd"/>
      <w:r>
        <w:t xml:space="preserve"> y Royer, conocidos por los lectores españoles gracias al celebrado </w:t>
      </w:r>
      <w:r w:rsidRPr="008E4509">
        <w:rPr>
          <w:i/>
          <w:iCs/>
        </w:rPr>
        <w:t>Audubon, sobre las alas del mundo</w:t>
      </w:r>
      <w:r>
        <w:t>, también publicado por NORMA, va más allá de las crónicas al uso en torno a aquella legendaria travesía y a las conclusiones de su pasajero más famoso. Lo que los autores se proponen es indagar, con todas las herramientas que proporciona el arte de la viñeta, el modo en que el pensamiento de Darwin fue moldeándose en función de sus descubrimientos</w:t>
      </w:r>
      <w:r w:rsidR="00EC5F23">
        <w:t xml:space="preserve">, y que el propio científico plasmó en su obra </w:t>
      </w:r>
      <w:r w:rsidR="00EC5F23">
        <w:rPr>
          <w:i/>
          <w:iCs/>
        </w:rPr>
        <w:t>Viaje de un naturalista alrededor del mundo</w:t>
      </w:r>
      <w:r>
        <w:t xml:space="preserve">. </w:t>
      </w:r>
    </w:p>
    <w:p w14:paraId="680C8943" w14:textId="7DC24FD5" w:rsidR="00EC5F23" w:rsidRDefault="00EC5F23" w:rsidP="005A4985">
      <w:pPr>
        <w:jc w:val="both"/>
      </w:pPr>
      <w:r>
        <w:t xml:space="preserve">Así, </w:t>
      </w:r>
      <w:proofErr w:type="spellStart"/>
      <w:r>
        <w:t>Grolleau</w:t>
      </w:r>
      <w:proofErr w:type="spellEnd"/>
      <w:r>
        <w:t xml:space="preserve"> y Royer se permiten esbozar apenas algunas etapas, como las de Australia y nueva Zelanda, y centrarse en las Galápagos, la geografía del darwinismo por excelencia. </w:t>
      </w:r>
      <w:r w:rsidR="0015170A">
        <w:t>Mientras los hallazgos sobre</w:t>
      </w:r>
      <w:r w:rsidR="009F7209" w:rsidRPr="009F7209">
        <w:t xml:space="preserve"> la fauna y la flora llenan de admiración y desconcierto</w:t>
      </w:r>
      <w:r>
        <w:t xml:space="preserve"> al protagonista</w:t>
      </w:r>
      <w:r w:rsidR="009F7209" w:rsidRPr="009F7209">
        <w:t>, la frecuentación de los esclavistas lo empujará a cuestionar los principios humanistas de sus contemporáneos</w:t>
      </w:r>
      <w:r>
        <w:t xml:space="preserve">, enfrentándolo al capitán </w:t>
      </w:r>
      <w:proofErr w:type="spellStart"/>
      <w:r>
        <w:t>FritzRoy</w:t>
      </w:r>
      <w:proofErr w:type="spellEnd"/>
      <w:r>
        <w:t xml:space="preserve"> y abocándolo, también, a ciertas contradicciones: “Darwin es a la vez el humanista que cree en la igualdad de todos los seres humanos —cosa rara en la época y un punto a su favor— y el burgués anglosajón, protestante y paternalista que quiere imponer su propia civilización”, explican los autores.</w:t>
      </w:r>
      <w:r w:rsidR="0015170A">
        <w:t xml:space="preserve"> </w:t>
      </w:r>
    </w:p>
    <w:p w14:paraId="15A569F0" w14:textId="2491492F" w:rsidR="009F7209" w:rsidRDefault="0015170A" w:rsidP="005A4985">
      <w:pPr>
        <w:jc w:val="both"/>
      </w:pPr>
      <w:r>
        <w:t xml:space="preserve">De este modo, </w:t>
      </w:r>
      <w:r w:rsidR="00EC5F23">
        <w:t xml:space="preserve">navegando junto a Darwin y buceando también en sus ideas y emociones, </w:t>
      </w:r>
      <w:r>
        <w:t xml:space="preserve">lo que siempre ha sido considerado como una aventura científica se convierte, a través del dibujo, en un relato iniciático, el despertar de un muchacho llamado a ser uno de los grandes sabios de todos los tiempos. </w:t>
      </w:r>
      <w:r w:rsidR="009F7209" w:rsidRPr="009F7209">
        <w:t xml:space="preserve"> </w:t>
      </w:r>
      <w:r w:rsidR="009F7209">
        <w:t xml:space="preserve">   </w:t>
      </w:r>
    </w:p>
    <w:p w14:paraId="0E801280" w14:textId="77777777" w:rsidR="009F7209" w:rsidRDefault="009F7209" w:rsidP="005A4985">
      <w:pPr>
        <w:jc w:val="both"/>
      </w:pPr>
    </w:p>
    <w:p w14:paraId="7FB93E28" w14:textId="77777777" w:rsidR="0053742E" w:rsidRDefault="0053742E" w:rsidP="005A4985">
      <w:pPr>
        <w:jc w:val="both"/>
      </w:pPr>
    </w:p>
    <w:p w14:paraId="5A6AEFF2" w14:textId="77777777" w:rsidR="005A4985" w:rsidRDefault="005A4985" w:rsidP="005A4985">
      <w:pPr>
        <w:jc w:val="both"/>
      </w:pPr>
    </w:p>
    <w:p w14:paraId="099AD810" w14:textId="77777777" w:rsidR="005A4985" w:rsidRDefault="005A4985" w:rsidP="005A4985">
      <w:pPr>
        <w:jc w:val="both"/>
      </w:pPr>
    </w:p>
    <w:p w14:paraId="30FF5970" w14:textId="77777777" w:rsidR="005A4985" w:rsidRDefault="005A4985" w:rsidP="005A4985">
      <w:pPr>
        <w:jc w:val="both"/>
      </w:pPr>
    </w:p>
    <w:p w14:paraId="3A997BF7" w14:textId="77777777" w:rsidR="005A4985" w:rsidRDefault="005A4985" w:rsidP="005A4985">
      <w:pPr>
        <w:jc w:val="both"/>
      </w:pPr>
    </w:p>
    <w:p w14:paraId="0CB0B804" w14:textId="4AECF708" w:rsidR="0053742E" w:rsidRPr="00612AC8" w:rsidRDefault="0053742E" w:rsidP="005A4985">
      <w:pPr>
        <w:jc w:val="both"/>
        <w:rPr>
          <w:b/>
          <w:bCs/>
        </w:rPr>
      </w:pPr>
      <w:r w:rsidRPr="00612AC8">
        <w:rPr>
          <w:b/>
          <w:bCs/>
        </w:rPr>
        <w:lastRenderedPageBreak/>
        <w:t>Sobre los autores</w:t>
      </w:r>
    </w:p>
    <w:p w14:paraId="653202EF" w14:textId="0894B697" w:rsidR="0053742E" w:rsidRPr="00612AC8" w:rsidRDefault="0053742E" w:rsidP="005A4985">
      <w:pPr>
        <w:jc w:val="both"/>
        <w:rPr>
          <w:b/>
          <w:bCs/>
        </w:rPr>
      </w:pPr>
      <w:proofErr w:type="spellStart"/>
      <w:r w:rsidRPr="00612AC8">
        <w:rPr>
          <w:b/>
          <w:bCs/>
        </w:rPr>
        <w:t>Fabien</w:t>
      </w:r>
      <w:proofErr w:type="spellEnd"/>
      <w:r w:rsidRPr="00612AC8">
        <w:rPr>
          <w:b/>
          <w:bCs/>
        </w:rPr>
        <w:t xml:space="preserve"> </w:t>
      </w:r>
      <w:proofErr w:type="spellStart"/>
      <w:r w:rsidRPr="00612AC8">
        <w:rPr>
          <w:b/>
          <w:bCs/>
        </w:rPr>
        <w:t>Grolleau</w:t>
      </w:r>
      <w:proofErr w:type="spellEnd"/>
    </w:p>
    <w:p w14:paraId="6388ECAE" w14:textId="1CB0D08D" w:rsidR="0053742E" w:rsidRDefault="0053742E" w:rsidP="005A4985">
      <w:pPr>
        <w:jc w:val="both"/>
      </w:pPr>
      <w:r>
        <w:t>(</w:t>
      </w:r>
      <w:proofErr w:type="spellStart"/>
      <w:r>
        <w:t>Cholet</w:t>
      </w:r>
      <w:proofErr w:type="spellEnd"/>
      <w:r>
        <w:t xml:space="preserve">, 1972) </w:t>
      </w:r>
      <w:r w:rsidRPr="0053742E">
        <w:t>Formado como arquitecto</w:t>
      </w:r>
      <w:r>
        <w:t>,</w:t>
      </w:r>
      <w:r w:rsidRPr="0053742E">
        <w:t xml:space="preserve"> fue antes director de colecciones que autor. Entre sus obras se encuentran: </w:t>
      </w:r>
      <w:proofErr w:type="spellStart"/>
      <w:r w:rsidRPr="0053742E">
        <w:rPr>
          <w:i/>
          <w:iCs/>
        </w:rPr>
        <w:t>Mastadar</w:t>
      </w:r>
      <w:proofErr w:type="spellEnd"/>
      <w:r w:rsidRPr="0053742E">
        <w:rPr>
          <w:i/>
          <w:iCs/>
        </w:rPr>
        <w:t xml:space="preserve">, </w:t>
      </w:r>
      <w:proofErr w:type="spellStart"/>
      <w:r w:rsidRPr="0053742E">
        <w:rPr>
          <w:i/>
          <w:iCs/>
        </w:rPr>
        <w:t>Alimentation</w:t>
      </w:r>
      <w:proofErr w:type="spellEnd"/>
      <w:r w:rsidRPr="0053742E">
        <w:rPr>
          <w:i/>
          <w:iCs/>
        </w:rPr>
        <w:t xml:space="preserve"> Générale, Le Masque du </w:t>
      </w:r>
      <w:proofErr w:type="spellStart"/>
      <w:r w:rsidRPr="0053742E">
        <w:rPr>
          <w:i/>
          <w:iCs/>
        </w:rPr>
        <w:t>fantôme</w:t>
      </w:r>
      <w:proofErr w:type="spellEnd"/>
      <w:r w:rsidRPr="0053742E">
        <w:rPr>
          <w:i/>
          <w:iCs/>
        </w:rPr>
        <w:t xml:space="preserve">, </w:t>
      </w:r>
      <w:proofErr w:type="spellStart"/>
      <w:r w:rsidRPr="0053742E">
        <w:rPr>
          <w:i/>
          <w:iCs/>
        </w:rPr>
        <w:t>Zonzon</w:t>
      </w:r>
      <w:proofErr w:type="spellEnd"/>
      <w:r w:rsidRPr="0053742E">
        <w:rPr>
          <w:i/>
          <w:iCs/>
        </w:rPr>
        <w:t xml:space="preserve"> / </w:t>
      </w:r>
      <w:proofErr w:type="spellStart"/>
      <w:r w:rsidRPr="0053742E">
        <w:rPr>
          <w:i/>
          <w:iCs/>
        </w:rPr>
        <w:t>Matons</w:t>
      </w:r>
      <w:proofErr w:type="spellEnd"/>
      <w:r w:rsidRPr="0053742E">
        <w:rPr>
          <w:i/>
          <w:iCs/>
        </w:rPr>
        <w:t xml:space="preserve">, Les </w:t>
      </w:r>
      <w:proofErr w:type="spellStart"/>
      <w:r w:rsidRPr="0053742E">
        <w:rPr>
          <w:i/>
          <w:iCs/>
        </w:rPr>
        <w:t>Désobéisseurs</w:t>
      </w:r>
      <w:proofErr w:type="spellEnd"/>
      <w:r w:rsidRPr="0053742E">
        <w:rPr>
          <w:i/>
          <w:iCs/>
        </w:rPr>
        <w:t xml:space="preserve">, Jacques a </w:t>
      </w:r>
      <w:proofErr w:type="spellStart"/>
      <w:r w:rsidRPr="0053742E">
        <w:rPr>
          <w:i/>
          <w:iCs/>
        </w:rPr>
        <w:t>dit</w:t>
      </w:r>
      <w:proofErr w:type="spellEnd"/>
      <w:r w:rsidRPr="0053742E">
        <w:rPr>
          <w:i/>
          <w:iCs/>
        </w:rPr>
        <w:t xml:space="preserve">, </w:t>
      </w:r>
      <w:proofErr w:type="spellStart"/>
      <w:r w:rsidRPr="0053742E">
        <w:rPr>
          <w:i/>
          <w:iCs/>
        </w:rPr>
        <w:t>Dum</w:t>
      </w:r>
      <w:proofErr w:type="spellEnd"/>
      <w:r w:rsidRPr="0053742E">
        <w:rPr>
          <w:i/>
          <w:iCs/>
        </w:rPr>
        <w:t xml:space="preserve">, Muffin, </w:t>
      </w:r>
      <w:proofErr w:type="spellStart"/>
      <w:r w:rsidRPr="0053742E">
        <w:rPr>
          <w:i/>
          <w:iCs/>
        </w:rPr>
        <w:t>Chevalier</w:t>
      </w:r>
      <w:proofErr w:type="spellEnd"/>
      <w:r w:rsidRPr="0053742E">
        <w:rPr>
          <w:i/>
          <w:iCs/>
        </w:rPr>
        <w:t xml:space="preserve"> des sables, </w:t>
      </w:r>
      <w:proofErr w:type="spellStart"/>
      <w:r w:rsidRPr="0053742E">
        <w:rPr>
          <w:i/>
          <w:iCs/>
        </w:rPr>
        <w:t>L'Écureuil</w:t>
      </w:r>
      <w:proofErr w:type="spellEnd"/>
      <w:r w:rsidRPr="0053742E">
        <w:rPr>
          <w:i/>
          <w:iCs/>
        </w:rPr>
        <w:t xml:space="preserve">, </w:t>
      </w:r>
      <w:proofErr w:type="spellStart"/>
      <w:r w:rsidRPr="0053742E">
        <w:rPr>
          <w:i/>
          <w:iCs/>
        </w:rPr>
        <w:t>Hôpital</w:t>
      </w:r>
      <w:proofErr w:type="spellEnd"/>
      <w:r w:rsidRPr="0053742E">
        <w:rPr>
          <w:i/>
          <w:iCs/>
        </w:rPr>
        <w:t xml:space="preserve"> </w:t>
      </w:r>
      <w:proofErr w:type="spellStart"/>
      <w:r w:rsidRPr="0053742E">
        <w:rPr>
          <w:i/>
          <w:iCs/>
        </w:rPr>
        <w:t>public</w:t>
      </w:r>
      <w:proofErr w:type="spellEnd"/>
      <w:r w:rsidRPr="0053742E">
        <w:rPr>
          <w:i/>
          <w:iCs/>
        </w:rPr>
        <w:t xml:space="preserve">, Sur les </w:t>
      </w:r>
      <w:proofErr w:type="spellStart"/>
      <w:r w:rsidRPr="0053742E">
        <w:rPr>
          <w:i/>
          <w:iCs/>
        </w:rPr>
        <w:t>ailes</w:t>
      </w:r>
      <w:proofErr w:type="spellEnd"/>
      <w:r w:rsidRPr="0053742E">
        <w:rPr>
          <w:i/>
          <w:iCs/>
        </w:rPr>
        <w:t xml:space="preserve"> du monde</w:t>
      </w:r>
      <w:r w:rsidR="00612AC8">
        <w:rPr>
          <w:i/>
          <w:iCs/>
        </w:rPr>
        <w:t xml:space="preserve"> </w:t>
      </w:r>
      <w:r w:rsidRPr="00612AC8">
        <w:t>y</w:t>
      </w:r>
      <w:r w:rsidRPr="0053742E">
        <w:rPr>
          <w:i/>
          <w:iCs/>
        </w:rPr>
        <w:t xml:space="preserve"> </w:t>
      </w:r>
      <w:proofErr w:type="spellStart"/>
      <w:r w:rsidRPr="0053742E">
        <w:rPr>
          <w:i/>
          <w:iCs/>
        </w:rPr>
        <w:t>Mikaël</w:t>
      </w:r>
      <w:proofErr w:type="spellEnd"/>
      <w:r w:rsidRPr="0053742E">
        <w:rPr>
          <w:i/>
          <w:iCs/>
        </w:rPr>
        <w:t xml:space="preserve">, </w:t>
      </w:r>
      <w:proofErr w:type="spellStart"/>
      <w:r w:rsidRPr="0053742E">
        <w:rPr>
          <w:i/>
          <w:iCs/>
        </w:rPr>
        <w:t>ou</w:t>
      </w:r>
      <w:proofErr w:type="spellEnd"/>
      <w:r w:rsidRPr="0053742E">
        <w:rPr>
          <w:i/>
          <w:iCs/>
        </w:rPr>
        <w:t xml:space="preserve"> le </w:t>
      </w:r>
      <w:proofErr w:type="spellStart"/>
      <w:r w:rsidRPr="0053742E">
        <w:rPr>
          <w:i/>
          <w:iCs/>
        </w:rPr>
        <w:t>mythe</w:t>
      </w:r>
      <w:proofErr w:type="spellEnd"/>
      <w:r w:rsidRPr="0053742E">
        <w:rPr>
          <w:i/>
          <w:iCs/>
        </w:rPr>
        <w:t xml:space="preserve"> de </w:t>
      </w:r>
      <w:proofErr w:type="spellStart"/>
      <w:r w:rsidRPr="0053742E">
        <w:rPr>
          <w:i/>
          <w:iCs/>
        </w:rPr>
        <w:t>l'homme</w:t>
      </w:r>
      <w:proofErr w:type="spellEnd"/>
      <w:r w:rsidRPr="0053742E">
        <w:rPr>
          <w:i/>
          <w:iCs/>
        </w:rPr>
        <w:t xml:space="preserve"> des </w:t>
      </w:r>
      <w:proofErr w:type="spellStart"/>
      <w:r w:rsidRPr="0053742E">
        <w:rPr>
          <w:i/>
          <w:iCs/>
        </w:rPr>
        <w:t>bois</w:t>
      </w:r>
      <w:proofErr w:type="spellEnd"/>
      <w:r w:rsidRPr="0053742E">
        <w:t>.</w:t>
      </w:r>
      <w:r w:rsidR="00612AC8">
        <w:t xml:space="preserve"> En NORMA ha publicado </w:t>
      </w:r>
      <w:r w:rsidR="00612AC8" w:rsidRPr="00612AC8">
        <w:rPr>
          <w:i/>
          <w:iCs/>
        </w:rPr>
        <w:t>Audubon, sobre las alas del mundo</w:t>
      </w:r>
      <w:r w:rsidR="00612AC8">
        <w:t xml:space="preserve">, junto a </w:t>
      </w:r>
      <w:proofErr w:type="spellStart"/>
      <w:r w:rsidR="00612AC8">
        <w:t>Jéremie</w:t>
      </w:r>
      <w:proofErr w:type="spellEnd"/>
      <w:r w:rsidR="00612AC8">
        <w:t xml:space="preserve"> Royer, con quien forma también </w:t>
      </w:r>
      <w:proofErr w:type="spellStart"/>
      <w:r w:rsidR="00612AC8">
        <w:rPr>
          <w:i/>
          <w:iCs/>
        </w:rPr>
        <w:t>Hms</w:t>
      </w:r>
      <w:proofErr w:type="spellEnd"/>
      <w:r w:rsidR="00612AC8">
        <w:rPr>
          <w:i/>
          <w:iCs/>
        </w:rPr>
        <w:t xml:space="preserve"> Beagle, los orígenes de Darwin</w:t>
      </w:r>
      <w:r w:rsidR="00612AC8">
        <w:t xml:space="preserve">. </w:t>
      </w:r>
    </w:p>
    <w:p w14:paraId="3C2A8CCB" w14:textId="4D8A815E" w:rsidR="00612AC8" w:rsidRPr="00612AC8" w:rsidRDefault="00612AC8" w:rsidP="005A4985">
      <w:pPr>
        <w:jc w:val="both"/>
        <w:rPr>
          <w:b/>
          <w:bCs/>
        </w:rPr>
      </w:pPr>
      <w:proofErr w:type="spellStart"/>
      <w:r w:rsidRPr="00612AC8">
        <w:rPr>
          <w:b/>
          <w:bCs/>
        </w:rPr>
        <w:t>Jér</w:t>
      </w:r>
      <w:r w:rsidR="009F7209">
        <w:rPr>
          <w:b/>
          <w:bCs/>
        </w:rPr>
        <w:t>é</w:t>
      </w:r>
      <w:r w:rsidRPr="00612AC8">
        <w:rPr>
          <w:b/>
          <w:bCs/>
        </w:rPr>
        <w:t>mie</w:t>
      </w:r>
      <w:proofErr w:type="spellEnd"/>
      <w:r w:rsidRPr="00612AC8">
        <w:rPr>
          <w:b/>
          <w:bCs/>
        </w:rPr>
        <w:t xml:space="preserve"> Royer</w:t>
      </w:r>
    </w:p>
    <w:p w14:paraId="138E36C5" w14:textId="13A98CD9" w:rsidR="0053742E" w:rsidRDefault="008E4509" w:rsidP="005A4985">
      <w:pPr>
        <w:jc w:val="both"/>
      </w:pPr>
      <w:r>
        <w:t xml:space="preserve">Pasó gran parte de su juventud en Niza, donde se formó en gráfica publicitaria durante dos años. Luego decidió ir a la escuela de historietas de Saint-Luc en Bruselas. Terminados sus estudios, finalmente regresó a París, donde comenzó su carrera en el dibujo. En 2011, con </w:t>
      </w:r>
      <w:proofErr w:type="spellStart"/>
      <w:r>
        <w:t>Manolosanctis</w:t>
      </w:r>
      <w:proofErr w:type="spellEnd"/>
      <w:r>
        <w:t xml:space="preserve">, publicó </w:t>
      </w:r>
      <w:r w:rsidRPr="008E4509">
        <w:rPr>
          <w:i/>
          <w:iCs/>
        </w:rPr>
        <w:t xml:space="preserve">La </w:t>
      </w:r>
      <w:proofErr w:type="spellStart"/>
      <w:r w:rsidRPr="008E4509">
        <w:rPr>
          <w:i/>
          <w:iCs/>
        </w:rPr>
        <w:t>Traversée</w:t>
      </w:r>
      <w:proofErr w:type="spellEnd"/>
      <w:r>
        <w:t xml:space="preserve">, que dirigió en solitario, y </w:t>
      </w:r>
      <w:proofErr w:type="spellStart"/>
      <w:r w:rsidRPr="008E4509">
        <w:rPr>
          <w:i/>
          <w:iCs/>
        </w:rPr>
        <w:t>Yesterday</w:t>
      </w:r>
      <w:proofErr w:type="spellEnd"/>
      <w:r>
        <w:t xml:space="preserve">, cuyo guion escribió David </w:t>
      </w:r>
      <w:proofErr w:type="spellStart"/>
      <w:r>
        <w:t>Blot</w:t>
      </w:r>
      <w:proofErr w:type="spellEnd"/>
      <w:r>
        <w:t xml:space="preserve">. Más tarde, decidió volver a Bruselas, donde, con sus antiguos compañeros, creó el taller </w:t>
      </w:r>
      <w:proofErr w:type="spellStart"/>
      <w:r>
        <w:t>Mille</w:t>
      </w:r>
      <w:proofErr w:type="spellEnd"/>
      <w:r>
        <w:t xml:space="preserve">. En 2016, se lanzó </w:t>
      </w:r>
      <w:r w:rsidRPr="008E4509">
        <w:rPr>
          <w:i/>
          <w:iCs/>
        </w:rPr>
        <w:t>Audubon, sobre las alas del mundo</w:t>
      </w:r>
      <w:r>
        <w:t>, que fue galardonado con el Premio Cómic Geográfico en el Festival Internacional de Geografía de 2016.</w:t>
      </w:r>
      <w:r w:rsidR="006C1891">
        <w:t xml:space="preserve"> </w:t>
      </w:r>
      <w:r>
        <w:t xml:space="preserve">En 2018, el dúo se reunió </w:t>
      </w:r>
      <w:r w:rsidR="006C1891">
        <w:t xml:space="preserve">de nuevo </w:t>
      </w:r>
      <w:r>
        <w:t xml:space="preserve">en </w:t>
      </w:r>
      <w:r w:rsidRPr="006C1891">
        <w:rPr>
          <w:i/>
          <w:iCs/>
        </w:rPr>
        <w:t xml:space="preserve">HMS Beagle, </w:t>
      </w:r>
      <w:r w:rsidR="005A4985">
        <w:rPr>
          <w:i/>
          <w:iCs/>
        </w:rPr>
        <w:t>Los orígenes de Darwin</w:t>
      </w:r>
      <w:r w:rsidR="006C1891">
        <w:t>, también publicado por NORMA</w:t>
      </w:r>
      <w:r>
        <w:t>.</w:t>
      </w:r>
    </w:p>
    <w:p w14:paraId="40179A78" w14:textId="77777777" w:rsidR="005A4985" w:rsidRDefault="005A4985" w:rsidP="005A4985">
      <w:pPr>
        <w:jc w:val="both"/>
      </w:pPr>
    </w:p>
    <w:p w14:paraId="2C6B330B" w14:textId="2D56E399" w:rsidR="005A4985" w:rsidRDefault="005A4985" w:rsidP="005A4985">
      <w:pPr>
        <w:jc w:val="both"/>
        <w:rPr>
          <w:b/>
          <w:bCs/>
        </w:rPr>
      </w:pPr>
      <w:r w:rsidRPr="005A4985">
        <w:rPr>
          <w:b/>
          <w:bCs/>
        </w:rPr>
        <w:t>Datos técnicos</w:t>
      </w:r>
    </w:p>
    <w:p w14:paraId="4AF3CFBC" w14:textId="77777777" w:rsidR="005A4985" w:rsidRPr="005A4985" w:rsidRDefault="005A4985" w:rsidP="005A4985">
      <w:pPr>
        <w:spacing w:line="240" w:lineRule="auto"/>
        <w:jc w:val="both"/>
      </w:pPr>
      <w:r w:rsidRPr="005A4985">
        <w:t>Cartoné</w:t>
      </w:r>
    </w:p>
    <w:p w14:paraId="57DEDF40" w14:textId="199E6A1E" w:rsidR="005A4985" w:rsidRPr="005A4985" w:rsidRDefault="005A4985" w:rsidP="005A4985">
      <w:pPr>
        <w:spacing w:line="240" w:lineRule="auto"/>
        <w:jc w:val="both"/>
      </w:pPr>
      <w:r w:rsidRPr="005A4985">
        <w:t>20,5 x 27,5</w:t>
      </w:r>
      <w:r>
        <w:t xml:space="preserve"> cm</w:t>
      </w:r>
    </w:p>
    <w:p w14:paraId="335508BB" w14:textId="70478C8B" w:rsidR="005A4985" w:rsidRPr="005A4985" w:rsidRDefault="005A4985" w:rsidP="005A4985">
      <w:pPr>
        <w:spacing w:line="240" w:lineRule="auto"/>
        <w:jc w:val="both"/>
      </w:pPr>
      <w:r w:rsidRPr="005A4985">
        <w:t xml:space="preserve">176 </w:t>
      </w:r>
      <w:r>
        <w:t>págs. C</w:t>
      </w:r>
      <w:r w:rsidRPr="005A4985">
        <w:t>olor</w:t>
      </w:r>
    </w:p>
    <w:p w14:paraId="16BD491F" w14:textId="7A7EA1CE" w:rsidR="005A4985" w:rsidRPr="005A4985" w:rsidRDefault="005A4985" w:rsidP="005A4985">
      <w:pPr>
        <w:spacing w:line="240" w:lineRule="auto"/>
        <w:jc w:val="both"/>
      </w:pPr>
      <w:r w:rsidRPr="005A4985">
        <w:t>ISBN</w:t>
      </w:r>
      <w:r>
        <w:t xml:space="preserve">: </w:t>
      </w:r>
      <w:r w:rsidRPr="005A4985">
        <w:t>978-84-679-6180-5</w:t>
      </w:r>
    </w:p>
    <w:p w14:paraId="5EBB31D7" w14:textId="58112538" w:rsidR="005A4985" w:rsidRPr="005A4985" w:rsidRDefault="005A4985" w:rsidP="005A4985">
      <w:pPr>
        <w:spacing w:line="240" w:lineRule="auto"/>
        <w:jc w:val="both"/>
      </w:pPr>
      <w:r w:rsidRPr="005A4985">
        <w:t>PVP</w:t>
      </w:r>
      <w:r>
        <w:t xml:space="preserve">: </w:t>
      </w:r>
      <w:r w:rsidRPr="005A4985">
        <w:t>35,00 €</w:t>
      </w:r>
    </w:p>
    <w:sectPr w:rsidR="005A4985" w:rsidRPr="005A498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2E"/>
    <w:rsid w:val="0015170A"/>
    <w:rsid w:val="00241D5F"/>
    <w:rsid w:val="0053742E"/>
    <w:rsid w:val="005A4985"/>
    <w:rsid w:val="00612AC8"/>
    <w:rsid w:val="006C1891"/>
    <w:rsid w:val="008E4509"/>
    <w:rsid w:val="009F7209"/>
    <w:rsid w:val="00A33725"/>
    <w:rsid w:val="00C4601F"/>
    <w:rsid w:val="00EC5F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84177"/>
  <w15:chartTrackingRefBased/>
  <w15:docId w15:val="{DB491C63-A66B-442D-93D8-7EC4B958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3817">
      <w:bodyDiv w:val="1"/>
      <w:marLeft w:val="0"/>
      <w:marRight w:val="0"/>
      <w:marTop w:val="0"/>
      <w:marBottom w:val="0"/>
      <w:divBdr>
        <w:top w:val="none" w:sz="0" w:space="0" w:color="auto"/>
        <w:left w:val="none" w:sz="0" w:space="0" w:color="auto"/>
        <w:bottom w:val="none" w:sz="0" w:space="0" w:color="auto"/>
        <w:right w:val="none" w:sz="0" w:space="0" w:color="auto"/>
      </w:divBdr>
    </w:div>
    <w:div w:id="436490138">
      <w:bodyDiv w:val="1"/>
      <w:marLeft w:val="0"/>
      <w:marRight w:val="0"/>
      <w:marTop w:val="0"/>
      <w:marBottom w:val="0"/>
      <w:divBdr>
        <w:top w:val="none" w:sz="0" w:space="0" w:color="auto"/>
        <w:left w:val="none" w:sz="0" w:space="0" w:color="auto"/>
        <w:bottom w:val="none" w:sz="0" w:space="0" w:color="auto"/>
        <w:right w:val="none" w:sz="0" w:space="0" w:color="auto"/>
      </w:divBdr>
      <w:divsChild>
        <w:div w:id="387924398">
          <w:marLeft w:val="0"/>
          <w:marRight w:val="0"/>
          <w:marTop w:val="0"/>
          <w:marBottom w:val="0"/>
          <w:divBdr>
            <w:top w:val="none" w:sz="0" w:space="0" w:color="auto"/>
            <w:left w:val="none" w:sz="0" w:space="0" w:color="auto"/>
            <w:bottom w:val="none" w:sz="0" w:space="0" w:color="auto"/>
            <w:right w:val="none" w:sz="0" w:space="0" w:color="auto"/>
          </w:divBdr>
          <w:divsChild>
            <w:div w:id="1924486614">
              <w:marLeft w:val="0"/>
              <w:marRight w:val="0"/>
              <w:marTop w:val="0"/>
              <w:marBottom w:val="0"/>
              <w:divBdr>
                <w:top w:val="none" w:sz="0" w:space="0" w:color="auto"/>
                <w:left w:val="none" w:sz="0" w:space="0" w:color="auto"/>
                <w:bottom w:val="none" w:sz="0" w:space="0" w:color="auto"/>
                <w:right w:val="none" w:sz="0" w:space="0" w:color="auto"/>
              </w:divBdr>
              <w:divsChild>
                <w:div w:id="476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8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666</Words>
  <Characters>3667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2</cp:revision>
  <dcterms:created xsi:type="dcterms:W3CDTF">2023-04-27T14:58:00Z</dcterms:created>
  <dcterms:modified xsi:type="dcterms:W3CDTF">2023-05-16T11:02:00Z</dcterms:modified>
</cp:coreProperties>
</file>